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658"/>
        <w:gridCol w:w="2752"/>
        <w:gridCol w:w="1856"/>
        <w:gridCol w:w="1546"/>
        <w:gridCol w:w="1417"/>
        <w:gridCol w:w="979"/>
        <w:gridCol w:w="1289"/>
        <w:gridCol w:w="1158"/>
        <w:gridCol w:w="1961"/>
      </w:tblGrid>
      <w:tr w:rsidR="007635A3" w:rsidRPr="007635A3" w:rsidTr="007635A3">
        <w:trPr>
          <w:trHeight w:val="624"/>
        </w:trPr>
        <w:tc>
          <w:tcPr>
            <w:tcW w:w="146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2018-2019学年第二学期青少年教育系课程外聘教师需求表</w:t>
            </w:r>
          </w:p>
        </w:tc>
      </w:tr>
      <w:tr w:rsidR="007635A3" w:rsidRPr="007635A3" w:rsidTr="007635A3">
        <w:trPr>
          <w:trHeight w:val="624"/>
        </w:trPr>
        <w:tc>
          <w:tcPr>
            <w:tcW w:w="146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7635A3" w:rsidRPr="007635A3" w:rsidTr="007635A3">
        <w:trPr>
          <w:trHeight w:val="54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周课时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总课时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教师学历（资质）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教师专业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可授课程</w:t>
            </w:r>
          </w:p>
        </w:tc>
      </w:tr>
      <w:tr w:rsidR="007635A3" w:rsidRPr="007635A3" w:rsidTr="007635A3">
        <w:trPr>
          <w:trHeight w:val="270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16级公共事业管理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个案工作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讲师及以上（硕士及以上）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社会学、社会工作专业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个案工作、社区工作、现代福利思想、社会工作行政、社会学、社会心理学</w:t>
            </w:r>
          </w:p>
        </w:tc>
      </w:tr>
      <w:tr w:rsidR="007635A3" w:rsidRPr="007635A3" w:rsidTr="007635A3">
        <w:trPr>
          <w:trHeight w:val="270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社区工作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考查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270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635A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 w:rsidRPr="007635A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现代福利思想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270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社会工作行政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270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18公共事业管理(28)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考试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270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考查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270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考试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管理学类专业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公共管理学、城市公用事业管理、公共关系学</w:t>
            </w:r>
          </w:p>
        </w:tc>
      </w:tr>
      <w:tr w:rsidR="007635A3" w:rsidRPr="007635A3" w:rsidTr="007635A3">
        <w:trPr>
          <w:trHeight w:val="270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17公管班（本科班）26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城市公用事业管理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考查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270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540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思政类</w:t>
            </w:r>
            <w:proofErr w:type="gramEnd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毛概、思修、马原</w:t>
            </w:r>
          </w:p>
        </w:tc>
      </w:tr>
      <w:tr w:rsidR="007635A3" w:rsidRPr="007635A3" w:rsidTr="007635A3">
        <w:trPr>
          <w:trHeight w:val="81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17高职青少年工作与管理59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社会工作伦理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助教（硕士包括在读）及以上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社会学、社会工作专业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社会工作伦理、民间组织余志愿者管理、社会心理学、人类行为与社会环境</w:t>
            </w:r>
          </w:p>
        </w:tc>
      </w:tr>
      <w:tr w:rsidR="007635A3" w:rsidRPr="007635A3" w:rsidTr="007635A3">
        <w:trPr>
          <w:trHeight w:val="54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17社会工作 13</w:t>
            </w: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48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18青少年工作与管理(44)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人类行为与社会环境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270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18社区管理与服务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社区服务与管理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助教（硕士包括在读）</w:t>
            </w: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及以上、或企业相关老师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物业相关专业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社区服务余管理、物业政策与法规、</w:t>
            </w: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社区服务实务（卫生与环境）、礼仪与公关</w:t>
            </w:r>
          </w:p>
        </w:tc>
      </w:tr>
      <w:tr w:rsidR="007635A3" w:rsidRPr="007635A3" w:rsidTr="007635A3">
        <w:trPr>
          <w:trHeight w:val="270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物业政策与法规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54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17社区管理与服务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礼仪与公关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54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17学前教育1/2/7班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幼儿活动设计与指导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4*3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14*3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56*3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助教（硕士包括在读）及以上、或企业相关老师，艺术类课程放宽至本科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学前教育、艺术类相关专业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幼儿活动设计与指导、书法（三笔字）、幼儿园课件制作、学前舞蹈（舞蹈基础）、儿童文学、学前音乐（钢琴伴奏）、学前舞蹈（形体）、学前心理学、学前音乐（乐理与视唱）等学前教育相关课程</w:t>
            </w:r>
          </w:p>
        </w:tc>
      </w:tr>
      <w:tr w:rsidR="007635A3" w:rsidRPr="007635A3" w:rsidTr="007635A3">
        <w:trPr>
          <w:trHeight w:val="54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17学前教育5/6/7班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书法（三笔字）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2*3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14*3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28*3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考查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54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17学前教育5/6/7班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幼儿园课件制作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2*3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14*3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28*3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考查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54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17学前1/5/7班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学前舞蹈（舞蹈基础）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2*3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14*3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56*3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81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17学前1/2/3/4/5/6/7班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儿童文学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2*7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14*7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56*7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考查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81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17学前1/2/3/4/5/6/7班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学前音乐（钢琴伴奏）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2*7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14*7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56*7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864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17五年制学前1/2班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学前舞蹈（形体）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2*2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18*2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36*2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81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17学前1/2/3/4/5/6/7班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幼儿园班级管理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2*7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14*7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28*7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702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18学前7/8班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学前音乐（乐理与视唱）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2*2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18*2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36*2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35A3" w:rsidRPr="007635A3" w:rsidTr="007635A3">
        <w:trPr>
          <w:trHeight w:val="624"/>
        </w:trPr>
        <w:tc>
          <w:tcPr>
            <w:tcW w:w="146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2018-2019学年第二学期经济管理系课程外聘教师需求表</w:t>
            </w:r>
          </w:p>
        </w:tc>
      </w:tr>
      <w:tr w:rsidR="007635A3" w:rsidRPr="007635A3" w:rsidTr="007635A3">
        <w:trPr>
          <w:trHeight w:val="624"/>
        </w:trPr>
        <w:tc>
          <w:tcPr>
            <w:tcW w:w="146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7635A3" w:rsidRPr="007635A3" w:rsidTr="007635A3">
        <w:trPr>
          <w:trHeight w:val="707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16技校物流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物流客户服务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市场营销或物流管理相关专业，学历本科</w:t>
            </w:r>
            <w:proofErr w:type="gramStart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以上但</w:t>
            </w:r>
            <w:proofErr w:type="gramEnd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要求有工作经验（研究生可无工作经验）</w:t>
            </w:r>
          </w:p>
        </w:tc>
      </w:tr>
      <w:tr w:rsidR="007635A3" w:rsidRPr="007635A3" w:rsidTr="007635A3">
        <w:trPr>
          <w:trHeight w:val="56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17技校物流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物流信息技术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物流管理相关专业，学历本科</w:t>
            </w:r>
            <w:proofErr w:type="gramStart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以上但</w:t>
            </w:r>
            <w:proofErr w:type="gramEnd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要求有工作经验（研究生可无工作经验）</w:t>
            </w:r>
          </w:p>
        </w:tc>
      </w:tr>
      <w:tr w:rsidR="007635A3" w:rsidRPr="007635A3" w:rsidTr="007635A3">
        <w:trPr>
          <w:trHeight w:val="657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17物流班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电商物流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2*2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电子商务或物流管理相关专业，学历本科</w:t>
            </w:r>
            <w:proofErr w:type="gramStart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以上但</w:t>
            </w:r>
            <w:proofErr w:type="gramEnd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要求有工作经验（研究生可无工作经验）</w:t>
            </w:r>
          </w:p>
        </w:tc>
      </w:tr>
      <w:tr w:rsidR="007635A3" w:rsidRPr="007635A3" w:rsidTr="007635A3">
        <w:trPr>
          <w:trHeight w:val="67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18大数据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方正书宋简体" w:eastAsia="方正书宋简体" w:hAnsi="宋体" w:cs="宋体"/>
                <w:kern w:val="0"/>
                <w:sz w:val="20"/>
                <w:szCs w:val="20"/>
              </w:rPr>
            </w:pPr>
            <w:r w:rsidRPr="007635A3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计算机数学2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考查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数学专业教师优先，数学专业研究生优先;  有数学教学经验的理工科研究生也可</w:t>
            </w:r>
          </w:p>
        </w:tc>
      </w:tr>
      <w:tr w:rsidR="007635A3" w:rsidRPr="007635A3" w:rsidTr="007635A3">
        <w:trPr>
          <w:trHeight w:val="624"/>
        </w:trPr>
        <w:tc>
          <w:tcPr>
            <w:tcW w:w="146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7635A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2018-2019学年第二学期交通管理系课程外聘教师需求表</w:t>
            </w:r>
          </w:p>
        </w:tc>
      </w:tr>
      <w:tr w:rsidR="007635A3" w:rsidRPr="007635A3" w:rsidTr="007635A3">
        <w:trPr>
          <w:trHeight w:val="624"/>
        </w:trPr>
        <w:tc>
          <w:tcPr>
            <w:tcW w:w="146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7635A3" w:rsidRPr="007635A3" w:rsidTr="007635A3">
        <w:trPr>
          <w:trHeight w:val="525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工作职责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任职要求</w:t>
            </w:r>
          </w:p>
        </w:tc>
      </w:tr>
      <w:tr w:rsidR="007635A3" w:rsidRPr="007635A3" w:rsidTr="007635A3">
        <w:trPr>
          <w:trHeight w:val="140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数媒专业</w:t>
            </w:r>
            <w:proofErr w:type="gramEnd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负责人/VR工作室负责人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需每天在校上班，每</w:t>
            </w:r>
            <w:proofErr w:type="gramStart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周承担</w:t>
            </w:r>
            <w:proofErr w:type="gramEnd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相关专业课程8课时，同时负责VR专业的建设和日常教学管理工作负责工作室整体运营管理，研究并规划工作室业务发展方向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5A3" w:rsidRPr="007635A3" w:rsidRDefault="007635A3" w:rsidP="007635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有</w:t>
            </w:r>
            <w:proofErr w:type="gramStart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动漫或</w:t>
            </w:r>
            <w:proofErr w:type="gramEnd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VR项目经验者优先；能承担MAYA/</w:t>
            </w:r>
            <w:proofErr w:type="spellStart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ZBrush</w:t>
            </w:r>
            <w:proofErr w:type="spellEnd"/>
            <w:r w:rsidRPr="007635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等三维设计软件课程，能承担Unity 3D或者Unreal Engine 4游戏引擎课程；</w:t>
            </w:r>
          </w:p>
        </w:tc>
      </w:tr>
    </w:tbl>
    <w:p w:rsidR="00CD454E" w:rsidRPr="007635A3" w:rsidRDefault="00CD454E">
      <w:bookmarkStart w:id="0" w:name="_GoBack"/>
      <w:bookmarkEnd w:id="0"/>
    </w:p>
    <w:sectPr w:rsidR="00CD454E" w:rsidRPr="007635A3" w:rsidSect="007635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A3"/>
    <w:rsid w:val="007635A3"/>
    <w:rsid w:val="00CD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</dc:creator>
  <cp:lastModifiedBy>MCF</cp:lastModifiedBy>
  <cp:revision>1</cp:revision>
  <dcterms:created xsi:type="dcterms:W3CDTF">2019-01-01T16:36:00Z</dcterms:created>
  <dcterms:modified xsi:type="dcterms:W3CDTF">2019-01-01T16:42:00Z</dcterms:modified>
</cp:coreProperties>
</file>