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关于网上申报2018年度江西省高校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人文社会科学研究项目的说明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现将2018年度江西省高校人文社会科学研究项目网上申报事项作如下说明：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1．申请人登陆http://59.53.216.140在线填报（江西财经大学校内网址：http://172.29.4.59），填报时间为：2018年6月25日至2018年7月24日。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2．打印纸质申请书，申报人向各校科研处提交纸质申请书，纸质申请书必须和电子版本内容完全一致。纸质申请书在申报系统填写完毕后下载并打印即可。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3．各高校按项目申报名额组织评审，并在网上审核通过。审核通过时间不迟于2018年7月31日。有关项目申报系统及技术问题请咨询江西财经大学李华</w:t>
      </w:r>
      <w:r>
        <w:rPr>
          <w:rFonts w:hint="eastAsia" w:ascii="仿宋_GB2312" w:hAnsi="仿宋" w:eastAsia="仿宋"/>
          <w:color w:val="000000"/>
          <w:sz w:val="32"/>
          <w:szCs w:val="32"/>
        </w:rPr>
        <w:t>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博士，联系电话：13970854729，电子信箱：</w:t>
      </w:r>
      <w:r>
        <w:rPr>
          <w:rFonts w:hint="eastAsia" w:ascii="仿宋_GB2312" w:hAnsi="仿宋" w:eastAsia="仿宋_GB2312"/>
          <w:sz w:val="32"/>
          <w:szCs w:val="32"/>
        </w:rPr>
        <w:t>13970854729@163.com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、49834715@qq.com，请尽量使用163或qq邮箱联系。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4．浏览器请使用谷歌浏览器（chrome）或百度浏览器、360急速模式等，IE浏览器10以上（版本10以下有可能存在脚本不能运行的问题）。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06364"/>
    <w:rsid w:val="6AB063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2018-06-26T01:52:00Z</dcterms:created>
  <dc:creator>美丽心情</dc:creator>
  <cp:lastModifiedBy>美丽心情</cp:lastModifiedBy>
  <dcterms:modified xsi:type="dcterms:W3CDTF">2018-06-26T01:53:02Z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